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963" w:rsidRPr="0015302F" w:rsidRDefault="0015302F" w:rsidP="0015302F">
      <w:pPr>
        <w:tabs>
          <w:tab w:val="left" w:pos="8789"/>
          <w:tab w:val="left" w:pos="8931"/>
          <w:tab w:val="left" w:pos="9498"/>
        </w:tabs>
        <w:spacing w:after="0" w:line="240" w:lineRule="auto"/>
        <w:jc w:val="center"/>
        <w:rPr>
          <w:rFonts w:asciiTheme="majorHAnsi" w:hAnsiTheme="majorHAnsi" w:cs="Times New Roman"/>
          <w:color w:val="000000"/>
          <w:sz w:val="30"/>
          <w:szCs w:val="24"/>
          <w:lang w:eastAsia="pl-PL" w:bidi="pl-PL"/>
        </w:rPr>
      </w:pPr>
      <w:bookmarkStart w:id="0" w:name="_GoBack"/>
      <w:bookmarkEnd w:id="0"/>
      <w:r w:rsidRPr="0015302F">
        <w:rPr>
          <w:rFonts w:asciiTheme="majorHAnsi" w:hAnsiTheme="majorHAnsi" w:cs="Times New Roman"/>
          <w:color w:val="000000"/>
          <w:sz w:val="30"/>
          <w:szCs w:val="24"/>
          <w:lang w:eastAsia="pl-PL" w:bidi="pl-PL"/>
        </w:rPr>
        <w:t>P</w:t>
      </w:r>
      <w:r w:rsidR="009A1963" w:rsidRPr="0015302F">
        <w:rPr>
          <w:rFonts w:asciiTheme="majorHAnsi" w:hAnsiTheme="majorHAnsi" w:cs="Times New Roman"/>
          <w:color w:val="000000"/>
          <w:sz w:val="30"/>
          <w:szCs w:val="24"/>
          <w:lang w:eastAsia="pl-PL" w:bidi="pl-PL"/>
        </w:rPr>
        <w:t>odstawow</w:t>
      </w:r>
      <w:r w:rsidRPr="0015302F">
        <w:rPr>
          <w:rFonts w:asciiTheme="majorHAnsi" w:hAnsiTheme="majorHAnsi" w:cs="Times New Roman"/>
          <w:color w:val="000000"/>
          <w:sz w:val="30"/>
          <w:szCs w:val="24"/>
          <w:lang w:eastAsia="pl-PL" w:bidi="pl-PL"/>
        </w:rPr>
        <w:t>e</w:t>
      </w:r>
      <w:r w:rsidR="009A1963" w:rsidRPr="0015302F">
        <w:rPr>
          <w:rFonts w:asciiTheme="majorHAnsi" w:hAnsiTheme="majorHAnsi" w:cs="Times New Roman"/>
          <w:color w:val="000000"/>
          <w:sz w:val="30"/>
          <w:szCs w:val="24"/>
          <w:lang w:eastAsia="pl-PL" w:bidi="pl-PL"/>
        </w:rPr>
        <w:t xml:space="preserve"> zasad</w:t>
      </w:r>
      <w:r w:rsidRPr="0015302F">
        <w:rPr>
          <w:rFonts w:asciiTheme="majorHAnsi" w:hAnsiTheme="majorHAnsi" w:cs="Times New Roman"/>
          <w:color w:val="000000"/>
          <w:sz w:val="30"/>
          <w:szCs w:val="24"/>
          <w:lang w:eastAsia="pl-PL" w:bidi="pl-PL"/>
        </w:rPr>
        <w:t xml:space="preserve">y </w:t>
      </w:r>
      <w:r w:rsidR="009A1963" w:rsidRPr="0015302F">
        <w:rPr>
          <w:rFonts w:asciiTheme="majorHAnsi" w:hAnsiTheme="majorHAnsi" w:cs="Times New Roman"/>
          <w:color w:val="000000"/>
          <w:sz w:val="30"/>
          <w:szCs w:val="24"/>
          <w:lang w:eastAsia="pl-PL" w:bidi="pl-PL"/>
        </w:rPr>
        <w:t>związan</w:t>
      </w:r>
      <w:r w:rsidRPr="0015302F">
        <w:rPr>
          <w:rFonts w:asciiTheme="majorHAnsi" w:hAnsiTheme="majorHAnsi" w:cs="Times New Roman"/>
          <w:color w:val="000000"/>
          <w:sz w:val="30"/>
          <w:szCs w:val="24"/>
          <w:lang w:eastAsia="pl-PL" w:bidi="pl-PL"/>
        </w:rPr>
        <w:t>e</w:t>
      </w:r>
      <w:r w:rsidR="009A1963" w:rsidRPr="0015302F">
        <w:rPr>
          <w:rFonts w:asciiTheme="majorHAnsi" w:hAnsiTheme="majorHAnsi" w:cs="Times New Roman"/>
          <w:color w:val="000000"/>
          <w:sz w:val="30"/>
          <w:szCs w:val="24"/>
          <w:lang w:eastAsia="pl-PL" w:bidi="pl-PL"/>
        </w:rPr>
        <w:t xml:space="preserve"> z organizowaniem </w:t>
      </w:r>
      <w:r w:rsidR="000970D5" w:rsidRPr="0015302F">
        <w:rPr>
          <w:rFonts w:asciiTheme="majorHAnsi" w:hAnsiTheme="majorHAnsi" w:cs="Times New Roman"/>
          <w:color w:val="000000"/>
          <w:sz w:val="30"/>
          <w:szCs w:val="24"/>
          <w:lang w:eastAsia="pl-PL" w:bidi="pl-PL"/>
        </w:rPr>
        <w:t>w</w:t>
      </w:r>
      <w:r w:rsidR="009A1963" w:rsidRPr="0015302F">
        <w:rPr>
          <w:rFonts w:asciiTheme="majorHAnsi" w:hAnsiTheme="majorHAnsi" w:cs="Times New Roman"/>
          <w:color w:val="000000"/>
          <w:sz w:val="30"/>
          <w:szCs w:val="24"/>
          <w:lang w:eastAsia="pl-PL" w:bidi="pl-PL"/>
        </w:rPr>
        <w:t xml:space="preserve">yjazdów </w:t>
      </w:r>
      <w:r w:rsidR="006512E9">
        <w:rPr>
          <w:rFonts w:asciiTheme="majorHAnsi" w:hAnsiTheme="majorHAnsi" w:cs="Times New Roman"/>
          <w:color w:val="000000"/>
          <w:sz w:val="30"/>
          <w:szCs w:val="24"/>
          <w:lang w:eastAsia="pl-PL" w:bidi="pl-PL"/>
        </w:rPr>
        <w:t>autobus</w:t>
      </w:r>
      <w:r w:rsidR="009A1963" w:rsidRPr="0015302F">
        <w:rPr>
          <w:rFonts w:asciiTheme="majorHAnsi" w:hAnsiTheme="majorHAnsi" w:cs="Times New Roman"/>
          <w:color w:val="000000"/>
          <w:sz w:val="30"/>
          <w:szCs w:val="24"/>
          <w:lang w:eastAsia="pl-PL" w:bidi="pl-PL"/>
        </w:rPr>
        <w:t>owych dzieci i młodzieży.</w:t>
      </w:r>
    </w:p>
    <w:p w:rsidR="000970D5" w:rsidRDefault="000970D5" w:rsidP="0015302F">
      <w:pPr>
        <w:spacing w:after="0" w:line="240" w:lineRule="auto"/>
        <w:jc w:val="center"/>
        <w:rPr>
          <w:rFonts w:asciiTheme="majorHAnsi" w:hAnsiTheme="majorHAnsi" w:cs="Times New Roman"/>
          <w:sz w:val="30"/>
          <w:szCs w:val="24"/>
        </w:rPr>
      </w:pPr>
    </w:p>
    <w:p w:rsidR="001B7389" w:rsidRPr="0015302F" w:rsidRDefault="001B7389" w:rsidP="0015302F">
      <w:pPr>
        <w:spacing w:after="0" w:line="240" w:lineRule="auto"/>
        <w:jc w:val="center"/>
        <w:rPr>
          <w:rFonts w:asciiTheme="majorHAnsi" w:hAnsiTheme="majorHAnsi" w:cs="Times New Roman"/>
          <w:sz w:val="30"/>
          <w:szCs w:val="24"/>
        </w:rPr>
      </w:pPr>
    </w:p>
    <w:p w:rsidR="009A1963" w:rsidRPr="0015302F" w:rsidRDefault="009A1963" w:rsidP="0015302F">
      <w:pPr>
        <w:spacing w:after="0" w:line="240" w:lineRule="auto"/>
        <w:jc w:val="center"/>
        <w:rPr>
          <w:rFonts w:asciiTheme="majorHAnsi" w:hAnsiTheme="majorHAnsi" w:cs="Times New Roman"/>
          <w:b/>
          <w:color w:val="000000"/>
          <w:sz w:val="30"/>
          <w:szCs w:val="24"/>
          <w:lang w:eastAsia="pl-PL" w:bidi="pl-PL"/>
        </w:rPr>
      </w:pPr>
      <w:r w:rsidRPr="0015302F">
        <w:rPr>
          <w:rFonts w:asciiTheme="majorHAnsi" w:hAnsiTheme="majorHAnsi" w:cs="Times New Roman"/>
          <w:b/>
          <w:sz w:val="30"/>
          <w:szCs w:val="24"/>
        </w:rPr>
        <w:t>Bezpieczna podróż auto</w:t>
      </w:r>
      <w:r w:rsidR="006512E9">
        <w:rPr>
          <w:rFonts w:asciiTheme="majorHAnsi" w:hAnsiTheme="majorHAnsi" w:cs="Times New Roman"/>
          <w:b/>
          <w:sz w:val="30"/>
          <w:szCs w:val="24"/>
        </w:rPr>
        <w:t>busem</w:t>
      </w:r>
    </w:p>
    <w:p w:rsidR="0015302F" w:rsidRPr="0015302F" w:rsidRDefault="0015302F" w:rsidP="00F469E8">
      <w:pPr>
        <w:spacing w:after="240" w:line="240" w:lineRule="auto"/>
        <w:jc w:val="both"/>
        <w:rPr>
          <w:rStyle w:val="Bodytext50"/>
          <w:rFonts w:asciiTheme="majorHAnsi" w:eastAsiaTheme="minorHAnsi" w:hAnsiTheme="majorHAnsi"/>
          <w:b w:val="0"/>
          <w:bCs w:val="0"/>
          <w:sz w:val="24"/>
          <w:szCs w:val="24"/>
        </w:rPr>
      </w:pPr>
    </w:p>
    <w:p w:rsidR="009A1963" w:rsidRPr="0015302F" w:rsidRDefault="009A1963" w:rsidP="00836A10">
      <w:pPr>
        <w:shd w:val="clear" w:color="auto" w:fill="00B0F0"/>
        <w:spacing w:after="24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5302F">
        <w:rPr>
          <w:rStyle w:val="Bodytext50"/>
          <w:rFonts w:asciiTheme="majorHAnsi" w:eastAsiaTheme="minorHAnsi" w:hAnsiTheme="majorHAnsi"/>
          <w:bCs w:val="0"/>
          <w:sz w:val="24"/>
          <w:szCs w:val="24"/>
          <w:u w:val="none"/>
        </w:rPr>
        <w:t>Zanim nastąpi wyjazd</w:t>
      </w:r>
    </w:p>
    <w:p w:rsidR="009A1963" w:rsidRPr="0015302F" w:rsidRDefault="009A1963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15302F">
        <w:rPr>
          <w:rFonts w:asciiTheme="majorHAnsi" w:hAnsiTheme="majorHAnsi"/>
          <w:sz w:val="24"/>
          <w:szCs w:val="24"/>
        </w:rPr>
        <w:t xml:space="preserve">Przygotowując wyjazd </w:t>
      </w:r>
      <w:r w:rsidR="006512E9">
        <w:rPr>
          <w:rFonts w:asciiTheme="majorHAnsi" w:hAnsiTheme="majorHAnsi"/>
          <w:sz w:val="24"/>
          <w:szCs w:val="24"/>
        </w:rPr>
        <w:t>autobusowy</w:t>
      </w:r>
      <w:r w:rsidRPr="0015302F">
        <w:rPr>
          <w:rFonts w:asciiTheme="majorHAnsi" w:hAnsiTheme="majorHAnsi"/>
          <w:sz w:val="24"/>
          <w:szCs w:val="24"/>
        </w:rPr>
        <w:t xml:space="preserve"> dzieci i młodzieży należy kierować się przede wszystkim bezpieczeństwem pasażerów. Ważne jest</w:t>
      </w:r>
      <w:r w:rsidR="001839B3">
        <w:rPr>
          <w:rFonts w:asciiTheme="majorHAnsi" w:hAnsiTheme="majorHAnsi"/>
          <w:sz w:val="24"/>
          <w:szCs w:val="24"/>
        </w:rPr>
        <w:t>,</w:t>
      </w:r>
      <w:r w:rsidRPr="0015302F">
        <w:rPr>
          <w:rFonts w:asciiTheme="majorHAnsi" w:hAnsiTheme="majorHAnsi"/>
          <w:sz w:val="24"/>
          <w:szCs w:val="24"/>
        </w:rPr>
        <w:t xml:space="preserve"> aby auto</w:t>
      </w:r>
      <w:r w:rsidR="006512E9">
        <w:rPr>
          <w:rFonts w:asciiTheme="majorHAnsi" w:hAnsiTheme="majorHAnsi"/>
          <w:sz w:val="24"/>
          <w:szCs w:val="24"/>
        </w:rPr>
        <w:t>bus</w:t>
      </w:r>
      <w:r w:rsidRPr="0015302F">
        <w:rPr>
          <w:rFonts w:asciiTheme="majorHAnsi" w:hAnsiTheme="majorHAnsi"/>
          <w:sz w:val="24"/>
          <w:szCs w:val="24"/>
        </w:rPr>
        <w:t xml:space="preserve"> był w nienagannym stanie technicznym</w:t>
      </w:r>
      <w:r w:rsidR="009652CE" w:rsidRPr="0015302F">
        <w:rPr>
          <w:rFonts w:asciiTheme="majorHAnsi" w:hAnsiTheme="majorHAnsi"/>
          <w:sz w:val="24"/>
          <w:szCs w:val="24"/>
        </w:rPr>
        <w:t>,</w:t>
      </w:r>
      <w:r w:rsidRPr="0015302F">
        <w:rPr>
          <w:rFonts w:asciiTheme="majorHAnsi" w:hAnsiTheme="majorHAnsi"/>
          <w:sz w:val="24"/>
          <w:szCs w:val="24"/>
        </w:rPr>
        <w:t xml:space="preserve"> a firma oferująca swoje usługi cieszyła się jak najlepszą opinią.</w:t>
      </w:r>
    </w:p>
    <w:p w:rsidR="0015302F" w:rsidRPr="0015302F" w:rsidRDefault="0015302F" w:rsidP="00F469E8">
      <w:pPr>
        <w:spacing w:after="24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5302F">
        <w:rPr>
          <w:rFonts w:asciiTheme="majorHAnsi" w:eastAsia="Times New Roman" w:hAnsiTheme="majorHAnsi" w:cs="Times New Roman"/>
          <w:sz w:val="24"/>
          <w:szCs w:val="24"/>
        </w:rPr>
        <w:t>Organizator wycieczki podpisując umowę  powinien zwrócić uwagę</w:t>
      </w:r>
      <w:r w:rsidR="001839B3">
        <w:rPr>
          <w:rFonts w:asciiTheme="majorHAnsi" w:eastAsia="Times New Roman" w:hAnsiTheme="majorHAnsi" w:cs="Times New Roman"/>
          <w:sz w:val="24"/>
          <w:szCs w:val="24"/>
        </w:rPr>
        <w:t>,</w:t>
      </w:r>
      <w:r w:rsidRPr="0015302F">
        <w:rPr>
          <w:rFonts w:asciiTheme="majorHAnsi" w:eastAsia="Times New Roman" w:hAnsiTheme="majorHAnsi" w:cs="Times New Roman"/>
          <w:sz w:val="24"/>
          <w:szCs w:val="24"/>
        </w:rPr>
        <w:t xml:space="preserve"> aby znalazły się</w:t>
      </w:r>
      <w:r w:rsidRPr="0015302F">
        <w:rPr>
          <w:rFonts w:asciiTheme="majorHAnsi" w:eastAsia="Times New Roman" w:hAnsiTheme="majorHAnsi" w:cs="Times New Roman"/>
          <w:sz w:val="24"/>
          <w:szCs w:val="24"/>
        </w:rPr>
        <w:br/>
        <w:t>w niej szczegółowo opisane prawa i obowiązki obu stron oraz wymagania dotyczące stanu technicznego i wyposażenia pojazdu.</w:t>
      </w:r>
    </w:p>
    <w:p w:rsidR="009A1963" w:rsidRPr="0015302F" w:rsidRDefault="009A1963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15302F">
        <w:rPr>
          <w:rFonts w:asciiTheme="majorHAnsi" w:hAnsiTheme="majorHAnsi"/>
          <w:sz w:val="24"/>
          <w:szCs w:val="24"/>
        </w:rPr>
        <w:t>Je</w:t>
      </w:r>
      <w:r w:rsidR="009652CE" w:rsidRPr="0015302F">
        <w:rPr>
          <w:rFonts w:asciiTheme="majorHAnsi" w:hAnsiTheme="majorHAnsi"/>
          <w:sz w:val="24"/>
          <w:szCs w:val="24"/>
        </w:rPr>
        <w:t>że</w:t>
      </w:r>
      <w:r w:rsidRPr="0015302F">
        <w:rPr>
          <w:rFonts w:asciiTheme="majorHAnsi" w:hAnsiTheme="majorHAnsi"/>
          <w:sz w:val="24"/>
          <w:szCs w:val="24"/>
        </w:rPr>
        <w:t xml:space="preserve">li nauczyciel lub rodzic na miejscu zbiórki ma podejrzenia dotyczące niesprawności </w:t>
      </w:r>
      <w:r w:rsidR="006512E9">
        <w:rPr>
          <w:rFonts w:asciiTheme="majorHAnsi" w:hAnsiTheme="majorHAnsi"/>
          <w:sz w:val="24"/>
          <w:szCs w:val="24"/>
        </w:rPr>
        <w:t>autobusu</w:t>
      </w:r>
      <w:r w:rsidR="009652CE" w:rsidRPr="0015302F">
        <w:rPr>
          <w:rFonts w:asciiTheme="majorHAnsi" w:hAnsiTheme="majorHAnsi"/>
          <w:sz w:val="24"/>
          <w:szCs w:val="24"/>
        </w:rPr>
        <w:t xml:space="preserve"> lub</w:t>
      </w:r>
      <w:r w:rsidRPr="0015302F">
        <w:rPr>
          <w:rFonts w:asciiTheme="majorHAnsi" w:hAnsiTheme="majorHAnsi"/>
          <w:sz w:val="24"/>
          <w:szCs w:val="24"/>
        </w:rPr>
        <w:t xml:space="preserve"> zachowani</w:t>
      </w:r>
      <w:r w:rsidR="009652CE" w:rsidRPr="0015302F">
        <w:rPr>
          <w:rFonts w:asciiTheme="majorHAnsi" w:hAnsiTheme="majorHAnsi"/>
          <w:sz w:val="24"/>
          <w:szCs w:val="24"/>
        </w:rPr>
        <w:t>a</w:t>
      </w:r>
      <w:r w:rsidRPr="0015302F">
        <w:rPr>
          <w:rFonts w:asciiTheme="majorHAnsi" w:hAnsiTheme="majorHAnsi"/>
          <w:sz w:val="24"/>
          <w:szCs w:val="24"/>
        </w:rPr>
        <w:t xml:space="preserve"> kierowcy wskazuj</w:t>
      </w:r>
      <w:r w:rsidR="00A4712B">
        <w:rPr>
          <w:rFonts w:asciiTheme="majorHAnsi" w:hAnsiTheme="majorHAnsi"/>
          <w:sz w:val="24"/>
          <w:szCs w:val="24"/>
        </w:rPr>
        <w:t>ącego np.</w:t>
      </w:r>
      <w:r w:rsidR="009652CE" w:rsidRPr="0015302F">
        <w:rPr>
          <w:rFonts w:asciiTheme="majorHAnsi" w:hAnsiTheme="majorHAnsi"/>
          <w:sz w:val="24"/>
          <w:szCs w:val="24"/>
        </w:rPr>
        <w:t xml:space="preserve"> że </w:t>
      </w:r>
      <w:r w:rsidRPr="0015302F">
        <w:rPr>
          <w:rFonts w:asciiTheme="majorHAnsi" w:hAnsiTheme="majorHAnsi"/>
          <w:sz w:val="24"/>
          <w:szCs w:val="24"/>
        </w:rPr>
        <w:t>może on znajdować się</w:t>
      </w:r>
      <w:r w:rsidR="009A7625" w:rsidRPr="0015302F">
        <w:rPr>
          <w:rFonts w:asciiTheme="majorHAnsi" w:hAnsiTheme="majorHAnsi"/>
          <w:sz w:val="24"/>
          <w:szCs w:val="24"/>
        </w:rPr>
        <w:br/>
      </w:r>
      <w:r w:rsidRPr="0015302F">
        <w:rPr>
          <w:rFonts w:asciiTheme="majorHAnsi" w:hAnsiTheme="majorHAnsi"/>
          <w:sz w:val="24"/>
          <w:szCs w:val="24"/>
        </w:rPr>
        <w:t xml:space="preserve">pod wpływem alkoholu, powinien </w:t>
      </w:r>
      <w:r w:rsidR="009652CE" w:rsidRPr="0015302F">
        <w:rPr>
          <w:rFonts w:asciiTheme="majorHAnsi" w:hAnsiTheme="majorHAnsi"/>
          <w:sz w:val="24"/>
          <w:szCs w:val="24"/>
        </w:rPr>
        <w:t xml:space="preserve">nie </w:t>
      </w:r>
      <w:r w:rsidRPr="0015302F">
        <w:rPr>
          <w:rFonts w:asciiTheme="majorHAnsi" w:hAnsiTheme="majorHAnsi"/>
          <w:sz w:val="24"/>
          <w:szCs w:val="24"/>
        </w:rPr>
        <w:t xml:space="preserve">zgadzać się na wyjazd. Należy wówczas zadzwonić </w:t>
      </w:r>
      <w:r w:rsidR="008E79E8">
        <w:rPr>
          <w:rFonts w:asciiTheme="majorHAnsi" w:hAnsiTheme="majorHAnsi"/>
          <w:sz w:val="24"/>
          <w:szCs w:val="24"/>
        </w:rPr>
        <w:t>do najbliżej jednostki Policji</w:t>
      </w:r>
      <w:r w:rsidR="001B7389">
        <w:rPr>
          <w:rFonts w:asciiTheme="majorHAnsi" w:hAnsiTheme="majorHAnsi"/>
          <w:sz w:val="24"/>
          <w:szCs w:val="24"/>
        </w:rPr>
        <w:t xml:space="preserve"> lub ITD</w:t>
      </w:r>
      <w:r w:rsidR="008E79E8">
        <w:rPr>
          <w:rFonts w:asciiTheme="majorHAnsi" w:hAnsiTheme="majorHAnsi"/>
          <w:sz w:val="24"/>
          <w:szCs w:val="24"/>
        </w:rPr>
        <w:t xml:space="preserve">, </w:t>
      </w:r>
      <w:r w:rsidRPr="0015302F">
        <w:rPr>
          <w:rFonts w:asciiTheme="majorHAnsi" w:hAnsiTheme="majorHAnsi"/>
          <w:sz w:val="24"/>
          <w:szCs w:val="24"/>
        </w:rPr>
        <w:t>któr</w:t>
      </w:r>
      <w:r w:rsidR="008E79E8">
        <w:rPr>
          <w:rFonts w:asciiTheme="majorHAnsi" w:hAnsiTheme="majorHAnsi"/>
          <w:sz w:val="24"/>
          <w:szCs w:val="24"/>
        </w:rPr>
        <w:t>ej</w:t>
      </w:r>
      <w:r w:rsidRPr="0015302F">
        <w:rPr>
          <w:rFonts w:asciiTheme="majorHAnsi" w:hAnsiTheme="majorHAnsi"/>
          <w:sz w:val="24"/>
          <w:szCs w:val="24"/>
        </w:rPr>
        <w:t xml:space="preserve"> </w:t>
      </w:r>
      <w:r w:rsidR="008E79E8">
        <w:rPr>
          <w:rFonts w:asciiTheme="majorHAnsi" w:hAnsiTheme="majorHAnsi"/>
          <w:sz w:val="24"/>
          <w:szCs w:val="24"/>
        </w:rPr>
        <w:t xml:space="preserve">funkcjonariusze </w:t>
      </w:r>
      <w:r w:rsidRPr="0015302F">
        <w:rPr>
          <w:rFonts w:asciiTheme="majorHAnsi" w:hAnsiTheme="majorHAnsi"/>
          <w:sz w:val="24"/>
          <w:szCs w:val="24"/>
        </w:rPr>
        <w:t>zweryfikuj</w:t>
      </w:r>
      <w:r w:rsidR="008E79E8">
        <w:rPr>
          <w:rFonts w:asciiTheme="majorHAnsi" w:hAnsiTheme="majorHAnsi"/>
          <w:sz w:val="24"/>
          <w:szCs w:val="24"/>
        </w:rPr>
        <w:t>ą</w:t>
      </w:r>
      <w:r w:rsidRPr="0015302F">
        <w:rPr>
          <w:rFonts w:asciiTheme="majorHAnsi" w:hAnsiTheme="majorHAnsi"/>
          <w:sz w:val="24"/>
          <w:szCs w:val="24"/>
        </w:rPr>
        <w:t xml:space="preserve"> podejrzenia.</w:t>
      </w:r>
    </w:p>
    <w:p w:rsidR="00AF4C7D" w:rsidRPr="0015302F" w:rsidRDefault="00AF4C7D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15302F">
        <w:rPr>
          <w:rFonts w:asciiTheme="majorHAnsi" w:hAnsiTheme="majorHAnsi"/>
          <w:sz w:val="24"/>
          <w:szCs w:val="24"/>
        </w:rPr>
        <w:t>Biuro Ruchu Drogowego Komendy Głównej Policji w okresie wakacji i ferii zimowych przygotowuje wykaz miejsc prowadzenia kontroli autobusów oraz kierowców autobusów przewożących dzieci i młodzież na wypoczynek. Wykaz ten zawiera zestawienie punktów z</w:t>
      </w:r>
      <w:r w:rsidR="0015302F">
        <w:rPr>
          <w:rFonts w:asciiTheme="majorHAnsi" w:hAnsiTheme="majorHAnsi"/>
          <w:sz w:val="24"/>
          <w:szCs w:val="24"/>
        </w:rPr>
        <w:t> </w:t>
      </w:r>
      <w:r w:rsidRPr="0015302F">
        <w:rPr>
          <w:rFonts w:asciiTheme="majorHAnsi" w:hAnsiTheme="majorHAnsi"/>
          <w:sz w:val="24"/>
          <w:szCs w:val="24"/>
        </w:rPr>
        <w:t xml:space="preserve">terenu kraju wraz z numerami telefonów kontaktowych, gdzie można uzyskać informacje na temat możliwości przeprowadzenia doraźnych kontroli autobusów i kierowców. </w:t>
      </w:r>
    </w:p>
    <w:p w:rsidR="00AF4C7D" w:rsidRPr="0015302F" w:rsidRDefault="00AF4C7D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15302F">
        <w:rPr>
          <w:rFonts w:asciiTheme="majorHAnsi" w:hAnsiTheme="majorHAnsi"/>
          <w:sz w:val="24"/>
          <w:szCs w:val="24"/>
        </w:rPr>
        <w:t>Podczas kontroli sprawdzany jest przede wszystkim stan techniczny autobusu i jego wyposażenie, uprawnienia kierującego oraz stan trzeźwości.</w:t>
      </w:r>
    </w:p>
    <w:p w:rsidR="0015302F" w:rsidRPr="0015302F" w:rsidRDefault="0015302F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15302F">
        <w:rPr>
          <w:rFonts w:asciiTheme="majorHAnsi" w:hAnsiTheme="majorHAnsi"/>
          <w:sz w:val="24"/>
          <w:szCs w:val="24"/>
        </w:rPr>
        <w:t xml:space="preserve">Na stronie </w:t>
      </w:r>
      <w:hyperlink r:id="rId5" w:history="1">
        <w:r w:rsidRPr="0015302F">
          <w:rPr>
            <w:rStyle w:val="Hipercze"/>
            <w:rFonts w:asciiTheme="majorHAnsi" w:hAnsiTheme="majorHAnsi"/>
            <w:sz w:val="24"/>
            <w:szCs w:val="24"/>
          </w:rPr>
          <w:t>https://bezpiecznyautobus.gov.pl</w:t>
        </w:r>
      </w:hyperlink>
      <w:r w:rsidRPr="0015302F">
        <w:rPr>
          <w:rFonts w:asciiTheme="majorHAnsi" w:hAnsiTheme="majorHAnsi"/>
          <w:sz w:val="24"/>
          <w:szCs w:val="24"/>
        </w:rPr>
        <w:t xml:space="preserve"> można sprawdzić podstawowe informacje na temat autobusu: dane o badaniu technicznym, dane techniczne, informacje o polisie OC.</w:t>
      </w:r>
    </w:p>
    <w:p w:rsidR="00AF4C7D" w:rsidRPr="0015302F" w:rsidRDefault="00AF4C7D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15302F">
        <w:rPr>
          <w:rFonts w:asciiTheme="majorHAnsi" w:hAnsiTheme="majorHAnsi"/>
          <w:sz w:val="24"/>
          <w:szCs w:val="24"/>
        </w:rPr>
        <w:t>Dobrym rozwiązaniem jest poinformowanie policjantów o planowanym wyjeździe z</w:t>
      </w:r>
      <w:r w:rsidR="00F469E8">
        <w:rPr>
          <w:rFonts w:asciiTheme="majorHAnsi" w:hAnsiTheme="majorHAnsi"/>
          <w:sz w:val="24"/>
          <w:szCs w:val="24"/>
        </w:rPr>
        <w:t> </w:t>
      </w:r>
      <w:r w:rsidRPr="0015302F">
        <w:rPr>
          <w:rFonts w:asciiTheme="majorHAnsi" w:hAnsiTheme="majorHAnsi"/>
          <w:sz w:val="24"/>
          <w:szCs w:val="24"/>
        </w:rPr>
        <w:t>kilkudniowym wyprzedzeniem. Dzięki temu można uniknąć dłuższego oczekiwania na przyjazd patrolu Policji.</w:t>
      </w:r>
    </w:p>
    <w:p w:rsidR="009A1963" w:rsidRPr="0015302F" w:rsidRDefault="009A1963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15302F">
        <w:rPr>
          <w:rFonts w:asciiTheme="majorHAnsi" w:hAnsiTheme="majorHAnsi"/>
          <w:sz w:val="24"/>
          <w:szCs w:val="24"/>
        </w:rPr>
        <w:t>Jeżeli przewoźnik nie chce zgodzić się na kontrolę pojazdu i kierowcy to znak,</w:t>
      </w:r>
      <w:r w:rsidR="00CC0D43" w:rsidRPr="0015302F">
        <w:rPr>
          <w:rFonts w:asciiTheme="majorHAnsi" w:hAnsiTheme="majorHAnsi"/>
          <w:sz w:val="24"/>
          <w:szCs w:val="24"/>
        </w:rPr>
        <w:br/>
      </w:r>
      <w:r w:rsidRPr="0015302F">
        <w:rPr>
          <w:rFonts w:asciiTheme="majorHAnsi" w:hAnsiTheme="majorHAnsi"/>
          <w:sz w:val="24"/>
          <w:szCs w:val="24"/>
        </w:rPr>
        <w:t>że</w:t>
      </w:r>
      <w:r w:rsidR="00CC0D43" w:rsidRPr="0015302F">
        <w:rPr>
          <w:rFonts w:asciiTheme="majorHAnsi" w:hAnsiTheme="majorHAnsi"/>
          <w:sz w:val="24"/>
          <w:szCs w:val="24"/>
        </w:rPr>
        <w:t xml:space="preserve"> może</w:t>
      </w:r>
      <w:r w:rsidRPr="0015302F">
        <w:rPr>
          <w:rFonts w:asciiTheme="majorHAnsi" w:hAnsiTheme="majorHAnsi"/>
          <w:sz w:val="24"/>
          <w:szCs w:val="24"/>
        </w:rPr>
        <w:t xml:space="preserve"> obawia</w:t>
      </w:r>
      <w:r w:rsidR="00CC0D43" w:rsidRPr="0015302F">
        <w:rPr>
          <w:rFonts w:asciiTheme="majorHAnsi" w:hAnsiTheme="majorHAnsi"/>
          <w:sz w:val="24"/>
          <w:szCs w:val="24"/>
        </w:rPr>
        <w:t>ć</w:t>
      </w:r>
      <w:r w:rsidRPr="0015302F">
        <w:rPr>
          <w:rFonts w:asciiTheme="majorHAnsi" w:hAnsiTheme="majorHAnsi"/>
          <w:sz w:val="24"/>
          <w:szCs w:val="24"/>
        </w:rPr>
        <w:t xml:space="preserve"> się ujawnienia nieprawidłowości.</w:t>
      </w:r>
    </w:p>
    <w:p w:rsidR="009A1963" w:rsidRPr="0015302F" w:rsidRDefault="009A1963" w:rsidP="00836A10">
      <w:pPr>
        <w:shd w:val="clear" w:color="auto" w:fill="00B0F0"/>
        <w:spacing w:after="240" w:line="240" w:lineRule="auto"/>
        <w:jc w:val="both"/>
        <w:rPr>
          <w:rStyle w:val="Bodytext50"/>
          <w:rFonts w:asciiTheme="majorHAnsi" w:eastAsiaTheme="minorHAnsi" w:hAnsiTheme="majorHAnsi"/>
          <w:sz w:val="24"/>
          <w:szCs w:val="24"/>
          <w:u w:val="none"/>
        </w:rPr>
      </w:pPr>
      <w:r w:rsidRPr="0015302F">
        <w:rPr>
          <w:rStyle w:val="Bodytext50"/>
          <w:rFonts w:asciiTheme="majorHAnsi" w:eastAsiaTheme="minorHAnsi" w:hAnsiTheme="majorHAnsi"/>
          <w:bCs w:val="0"/>
          <w:sz w:val="24"/>
          <w:szCs w:val="24"/>
          <w:u w:val="none"/>
        </w:rPr>
        <w:t>W podróży</w:t>
      </w:r>
    </w:p>
    <w:p w:rsidR="007877FB" w:rsidRPr="0015302F" w:rsidRDefault="009652CE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15302F">
        <w:rPr>
          <w:rFonts w:asciiTheme="majorHAnsi" w:hAnsiTheme="majorHAnsi"/>
          <w:sz w:val="24"/>
          <w:szCs w:val="24"/>
        </w:rPr>
        <w:t>A</w:t>
      </w:r>
      <w:r w:rsidR="009A1963" w:rsidRPr="0015302F">
        <w:rPr>
          <w:rFonts w:asciiTheme="majorHAnsi" w:hAnsiTheme="majorHAnsi"/>
          <w:sz w:val="24"/>
          <w:szCs w:val="24"/>
        </w:rPr>
        <w:t xml:space="preserve">utobus </w:t>
      </w:r>
      <w:r w:rsidR="007877FB" w:rsidRPr="0015302F">
        <w:rPr>
          <w:rFonts w:asciiTheme="majorHAnsi" w:hAnsiTheme="majorHAnsi"/>
          <w:sz w:val="24"/>
          <w:szCs w:val="24"/>
        </w:rPr>
        <w:t>przewożący zorganizowaną grupę dzieci lub młodzieży w wieku do 18 lat oznacza się z przodu i z tyłu kwadratowymi tablicami barwy żółtej z symbolem dzieci barwy czarnej.</w:t>
      </w:r>
      <w:r w:rsidR="001839B3" w:rsidRPr="001839B3">
        <w:t xml:space="preserve"> </w:t>
      </w:r>
      <w:r w:rsidR="001839B3" w:rsidRPr="001839B3">
        <w:rPr>
          <w:rFonts w:asciiTheme="majorHAnsi" w:hAnsiTheme="majorHAnsi"/>
          <w:sz w:val="24"/>
          <w:szCs w:val="24"/>
        </w:rPr>
        <w:t xml:space="preserve">W warunkach niedostatecznej widoczności tablice powinny być oświetlone, chyba że są wykonane z materiału odblaskowego. </w:t>
      </w:r>
    </w:p>
    <w:p w:rsidR="009A1963" w:rsidRPr="0015302F" w:rsidRDefault="009A1963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15302F">
        <w:rPr>
          <w:rFonts w:asciiTheme="majorHAnsi" w:hAnsiTheme="majorHAnsi"/>
          <w:sz w:val="24"/>
          <w:szCs w:val="24"/>
        </w:rPr>
        <w:t>Kierujący takim pojazdem jest obowiązany włączać światła awaryjne podczas wsiadania lub wysiadania dzieci.</w:t>
      </w:r>
    </w:p>
    <w:p w:rsidR="009A1963" w:rsidRPr="0015302F" w:rsidRDefault="009A1963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15302F">
        <w:rPr>
          <w:rFonts w:asciiTheme="majorHAnsi" w:hAnsiTheme="majorHAnsi"/>
          <w:sz w:val="24"/>
          <w:szCs w:val="24"/>
        </w:rPr>
        <w:lastRenderedPageBreak/>
        <w:t>Kierującemu autobusem w czasie przewożenia osób nie wolno palić tytoniu i spożywać pokarmów. Zabrania mu się także oddalania od pojazdu</w:t>
      </w:r>
      <w:r w:rsidR="001839B3">
        <w:rPr>
          <w:rFonts w:asciiTheme="majorHAnsi" w:hAnsiTheme="majorHAnsi"/>
          <w:sz w:val="24"/>
          <w:szCs w:val="24"/>
        </w:rPr>
        <w:t>,</w:t>
      </w:r>
      <w:r w:rsidRPr="0015302F">
        <w:rPr>
          <w:rFonts w:asciiTheme="majorHAnsi" w:hAnsiTheme="majorHAnsi"/>
          <w:sz w:val="24"/>
          <w:szCs w:val="24"/>
        </w:rPr>
        <w:t xml:space="preserve"> gdy silnik </w:t>
      </w:r>
      <w:r w:rsidR="00BE6BB1">
        <w:rPr>
          <w:rFonts w:asciiTheme="majorHAnsi" w:hAnsiTheme="majorHAnsi"/>
          <w:sz w:val="24"/>
          <w:szCs w:val="24"/>
        </w:rPr>
        <w:t>jest w ruchu</w:t>
      </w:r>
      <w:r w:rsidRPr="0015302F">
        <w:rPr>
          <w:rFonts w:asciiTheme="majorHAnsi" w:hAnsiTheme="majorHAnsi"/>
          <w:sz w:val="24"/>
          <w:szCs w:val="24"/>
        </w:rPr>
        <w:t>.</w:t>
      </w:r>
    </w:p>
    <w:p w:rsidR="00CC0D43" w:rsidRPr="0015302F" w:rsidRDefault="009A1963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15302F">
        <w:rPr>
          <w:rFonts w:asciiTheme="majorHAnsi" w:hAnsiTheme="majorHAnsi"/>
          <w:sz w:val="24"/>
          <w:szCs w:val="24"/>
        </w:rPr>
        <w:t>Postoje autobusu należy organizować w miejscach do tego przeznaczonych, najlepiej</w:t>
      </w:r>
      <w:r w:rsidR="00862D26" w:rsidRPr="0015302F">
        <w:rPr>
          <w:rFonts w:asciiTheme="majorHAnsi" w:hAnsiTheme="majorHAnsi"/>
          <w:sz w:val="24"/>
          <w:szCs w:val="24"/>
        </w:rPr>
        <w:br/>
      </w:r>
      <w:r w:rsidRPr="0015302F">
        <w:rPr>
          <w:rFonts w:asciiTheme="majorHAnsi" w:hAnsiTheme="majorHAnsi"/>
          <w:sz w:val="24"/>
          <w:szCs w:val="24"/>
        </w:rPr>
        <w:t>na oznakowanych parkingach.</w:t>
      </w:r>
    </w:p>
    <w:p w:rsidR="00CC0D43" w:rsidRPr="0015302F" w:rsidRDefault="00A4712B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Dzieci</w:t>
      </w:r>
      <w:r w:rsidR="009A1963" w:rsidRPr="0015302F">
        <w:rPr>
          <w:rFonts w:asciiTheme="majorHAnsi" w:hAnsiTheme="majorHAnsi"/>
          <w:sz w:val="24"/>
          <w:szCs w:val="24"/>
        </w:rPr>
        <w:t xml:space="preserve"> należy uprzedzić, że na parkingu także odbywa się ruch pojazdów: podjeżdżają samochody, kierowcy wykonują manewry np. cofani</w:t>
      </w:r>
      <w:r w:rsidR="009652CE" w:rsidRPr="0015302F">
        <w:rPr>
          <w:rFonts w:asciiTheme="majorHAnsi" w:hAnsiTheme="majorHAnsi"/>
          <w:sz w:val="24"/>
          <w:szCs w:val="24"/>
        </w:rPr>
        <w:t>a</w:t>
      </w:r>
      <w:r w:rsidR="009A1963" w:rsidRPr="0015302F">
        <w:rPr>
          <w:rFonts w:asciiTheme="majorHAnsi" w:hAnsiTheme="majorHAnsi"/>
          <w:sz w:val="24"/>
          <w:szCs w:val="24"/>
        </w:rPr>
        <w:t xml:space="preserve">. </w:t>
      </w:r>
    </w:p>
    <w:p w:rsidR="00CC0D43" w:rsidRPr="0015302F" w:rsidRDefault="009A1963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15302F">
        <w:rPr>
          <w:rFonts w:asciiTheme="majorHAnsi" w:hAnsiTheme="majorHAnsi"/>
          <w:sz w:val="24"/>
          <w:szCs w:val="24"/>
        </w:rPr>
        <w:t>Opiekunowie wycieczki są współodpowiedzialni za bezpieczeństw</w:t>
      </w:r>
      <w:r w:rsidR="009652CE" w:rsidRPr="0015302F">
        <w:rPr>
          <w:rFonts w:asciiTheme="majorHAnsi" w:hAnsiTheme="majorHAnsi"/>
          <w:sz w:val="24"/>
          <w:szCs w:val="24"/>
        </w:rPr>
        <w:t>o</w:t>
      </w:r>
      <w:r w:rsidRPr="0015302F">
        <w:rPr>
          <w:rFonts w:asciiTheme="majorHAnsi" w:hAnsiTheme="majorHAnsi"/>
          <w:sz w:val="24"/>
          <w:szCs w:val="24"/>
        </w:rPr>
        <w:t xml:space="preserve"> przew</w:t>
      </w:r>
      <w:r w:rsidR="001839B3">
        <w:rPr>
          <w:rFonts w:asciiTheme="majorHAnsi" w:hAnsiTheme="majorHAnsi"/>
          <w:sz w:val="24"/>
          <w:szCs w:val="24"/>
        </w:rPr>
        <w:t>o</w:t>
      </w:r>
      <w:r w:rsidRPr="0015302F">
        <w:rPr>
          <w:rFonts w:asciiTheme="majorHAnsi" w:hAnsiTheme="majorHAnsi"/>
          <w:sz w:val="24"/>
          <w:szCs w:val="24"/>
        </w:rPr>
        <w:t xml:space="preserve">żonych dzieci. </w:t>
      </w:r>
    </w:p>
    <w:p w:rsidR="009A1963" w:rsidRPr="0015302F" w:rsidRDefault="009A1963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15302F">
        <w:rPr>
          <w:rFonts w:asciiTheme="majorHAnsi" w:hAnsiTheme="majorHAnsi"/>
          <w:sz w:val="24"/>
          <w:szCs w:val="24"/>
        </w:rPr>
        <w:t>W sytuacji</w:t>
      </w:r>
      <w:r w:rsidR="001839B3">
        <w:rPr>
          <w:rFonts w:asciiTheme="majorHAnsi" w:hAnsiTheme="majorHAnsi"/>
          <w:sz w:val="24"/>
          <w:szCs w:val="24"/>
        </w:rPr>
        <w:t>,</w:t>
      </w:r>
      <w:r w:rsidRPr="0015302F">
        <w:rPr>
          <w:rFonts w:asciiTheme="majorHAnsi" w:hAnsiTheme="majorHAnsi"/>
          <w:sz w:val="24"/>
          <w:szCs w:val="24"/>
        </w:rPr>
        <w:t xml:space="preserve"> gdy kierowca </w:t>
      </w:r>
      <w:r w:rsidR="006512E9">
        <w:rPr>
          <w:rFonts w:asciiTheme="majorHAnsi" w:hAnsiTheme="majorHAnsi"/>
          <w:sz w:val="24"/>
          <w:szCs w:val="24"/>
        </w:rPr>
        <w:t>autobus</w:t>
      </w:r>
      <w:r w:rsidRPr="0015302F">
        <w:rPr>
          <w:rFonts w:asciiTheme="majorHAnsi" w:hAnsiTheme="majorHAnsi"/>
          <w:sz w:val="24"/>
          <w:szCs w:val="24"/>
        </w:rPr>
        <w:t xml:space="preserve">u </w:t>
      </w:r>
      <w:r w:rsidR="00A4712B">
        <w:rPr>
          <w:rFonts w:asciiTheme="majorHAnsi" w:hAnsiTheme="majorHAnsi"/>
          <w:sz w:val="24"/>
          <w:szCs w:val="24"/>
        </w:rPr>
        <w:t>narusza</w:t>
      </w:r>
      <w:r w:rsidRPr="0015302F">
        <w:rPr>
          <w:rFonts w:asciiTheme="majorHAnsi" w:hAnsiTheme="majorHAnsi"/>
          <w:sz w:val="24"/>
          <w:szCs w:val="24"/>
        </w:rPr>
        <w:t xml:space="preserve"> </w:t>
      </w:r>
      <w:r w:rsidR="00A4712B">
        <w:rPr>
          <w:rFonts w:asciiTheme="majorHAnsi" w:hAnsiTheme="majorHAnsi"/>
          <w:sz w:val="24"/>
          <w:szCs w:val="24"/>
        </w:rPr>
        <w:t>przepisy ruchu drogowego</w:t>
      </w:r>
      <w:r w:rsidRPr="0015302F">
        <w:rPr>
          <w:rFonts w:asciiTheme="majorHAnsi" w:hAnsiTheme="majorHAnsi"/>
          <w:sz w:val="24"/>
          <w:szCs w:val="24"/>
        </w:rPr>
        <w:t xml:space="preserve"> (</w:t>
      </w:r>
      <w:r w:rsidR="001B7389">
        <w:rPr>
          <w:rFonts w:asciiTheme="majorHAnsi" w:hAnsiTheme="majorHAnsi"/>
          <w:sz w:val="24"/>
          <w:szCs w:val="24"/>
        </w:rPr>
        <w:t xml:space="preserve">np. </w:t>
      </w:r>
      <w:r w:rsidRPr="0015302F">
        <w:rPr>
          <w:rFonts w:asciiTheme="majorHAnsi" w:hAnsiTheme="majorHAnsi"/>
          <w:sz w:val="24"/>
          <w:szCs w:val="24"/>
        </w:rPr>
        <w:t xml:space="preserve">przekracza </w:t>
      </w:r>
      <w:r w:rsidR="00A4712B">
        <w:rPr>
          <w:rFonts w:asciiTheme="majorHAnsi" w:hAnsiTheme="majorHAnsi"/>
          <w:sz w:val="24"/>
          <w:szCs w:val="24"/>
        </w:rPr>
        <w:t>dopuszczalną</w:t>
      </w:r>
      <w:r w:rsidR="00A4712B" w:rsidRPr="0015302F">
        <w:rPr>
          <w:rFonts w:asciiTheme="majorHAnsi" w:hAnsiTheme="majorHAnsi"/>
          <w:sz w:val="24"/>
          <w:szCs w:val="24"/>
        </w:rPr>
        <w:t xml:space="preserve"> </w:t>
      </w:r>
      <w:r w:rsidR="00B059E9" w:rsidRPr="0015302F">
        <w:rPr>
          <w:rFonts w:asciiTheme="majorHAnsi" w:hAnsiTheme="majorHAnsi"/>
          <w:sz w:val="24"/>
          <w:szCs w:val="24"/>
        </w:rPr>
        <w:t>prędkość</w:t>
      </w:r>
      <w:r w:rsidRPr="0015302F">
        <w:rPr>
          <w:rFonts w:asciiTheme="majorHAnsi" w:hAnsiTheme="majorHAnsi"/>
          <w:sz w:val="24"/>
          <w:szCs w:val="24"/>
        </w:rPr>
        <w:t xml:space="preserve">, </w:t>
      </w:r>
      <w:r w:rsidR="00B059E9" w:rsidRPr="00B059E9">
        <w:rPr>
          <w:rFonts w:asciiTheme="majorHAnsi" w:hAnsiTheme="majorHAnsi"/>
          <w:sz w:val="24"/>
          <w:szCs w:val="24"/>
        </w:rPr>
        <w:t>korzysta podczas jazdy z telefonu wymagającego trzymania słuchawki lub mikrofonu w ręku</w:t>
      </w:r>
      <w:r w:rsidRPr="0015302F">
        <w:rPr>
          <w:rFonts w:asciiTheme="majorHAnsi" w:hAnsiTheme="majorHAnsi"/>
          <w:sz w:val="24"/>
          <w:szCs w:val="24"/>
        </w:rPr>
        <w:t>) należy zdecydowanie zwrócić mu uwagę</w:t>
      </w:r>
      <w:r w:rsidR="00325464">
        <w:rPr>
          <w:rFonts w:asciiTheme="majorHAnsi" w:hAnsiTheme="majorHAnsi"/>
          <w:sz w:val="24"/>
          <w:szCs w:val="24"/>
        </w:rPr>
        <w:t>. W</w:t>
      </w:r>
      <w:r w:rsidR="00F63F12">
        <w:rPr>
          <w:rFonts w:asciiTheme="majorHAnsi" w:hAnsiTheme="majorHAnsi"/>
          <w:sz w:val="24"/>
          <w:szCs w:val="24"/>
        </w:rPr>
        <w:t xml:space="preserve"> przypadku braku reakcji </w:t>
      </w:r>
      <w:r w:rsidR="00454592">
        <w:rPr>
          <w:rFonts w:asciiTheme="majorHAnsi" w:hAnsiTheme="majorHAnsi"/>
          <w:sz w:val="24"/>
          <w:szCs w:val="24"/>
        </w:rPr>
        <w:t>ze strony kierowcy należy</w:t>
      </w:r>
      <w:r w:rsidR="00A46CB6">
        <w:rPr>
          <w:rFonts w:asciiTheme="majorHAnsi" w:hAnsiTheme="majorHAnsi"/>
          <w:sz w:val="24"/>
          <w:szCs w:val="24"/>
        </w:rPr>
        <w:t xml:space="preserve"> </w:t>
      </w:r>
      <w:r w:rsidR="00454592">
        <w:rPr>
          <w:rFonts w:asciiTheme="majorHAnsi" w:hAnsiTheme="majorHAnsi"/>
          <w:sz w:val="24"/>
          <w:szCs w:val="24"/>
        </w:rPr>
        <w:t xml:space="preserve">skontaktować się z Policją pod numerem </w:t>
      </w:r>
      <w:r w:rsidR="00A46CB6">
        <w:rPr>
          <w:rFonts w:asciiTheme="majorHAnsi" w:hAnsiTheme="majorHAnsi"/>
          <w:sz w:val="24"/>
          <w:szCs w:val="24"/>
        </w:rPr>
        <w:t xml:space="preserve"> 112</w:t>
      </w:r>
      <w:r w:rsidRPr="0015302F">
        <w:rPr>
          <w:rFonts w:asciiTheme="majorHAnsi" w:hAnsiTheme="majorHAnsi"/>
          <w:sz w:val="24"/>
          <w:szCs w:val="24"/>
        </w:rPr>
        <w:t>.</w:t>
      </w:r>
    </w:p>
    <w:p w:rsidR="009A1963" w:rsidRDefault="009A1963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15302F">
        <w:rPr>
          <w:rFonts w:asciiTheme="majorHAnsi" w:hAnsiTheme="majorHAnsi"/>
          <w:sz w:val="24"/>
          <w:szCs w:val="24"/>
        </w:rPr>
        <w:t xml:space="preserve">Każdy </w:t>
      </w:r>
      <w:r w:rsidR="006512E9">
        <w:rPr>
          <w:rFonts w:asciiTheme="majorHAnsi" w:hAnsiTheme="majorHAnsi"/>
          <w:sz w:val="24"/>
          <w:szCs w:val="24"/>
        </w:rPr>
        <w:t>autobus</w:t>
      </w:r>
      <w:r w:rsidRPr="0015302F">
        <w:rPr>
          <w:rFonts w:asciiTheme="majorHAnsi" w:hAnsiTheme="majorHAnsi"/>
          <w:sz w:val="24"/>
          <w:szCs w:val="24"/>
        </w:rPr>
        <w:t xml:space="preserve"> powinien być wyposażony </w:t>
      </w:r>
      <w:r w:rsidR="00C90379">
        <w:rPr>
          <w:rFonts w:asciiTheme="majorHAnsi" w:hAnsiTheme="majorHAnsi"/>
          <w:sz w:val="24"/>
          <w:szCs w:val="24"/>
        </w:rPr>
        <w:t xml:space="preserve">m.in. </w:t>
      </w:r>
      <w:r w:rsidRPr="0015302F">
        <w:rPr>
          <w:rFonts w:asciiTheme="majorHAnsi" w:hAnsiTheme="majorHAnsi"/>
          <w:sz w:val="24"/>
          <w:szCs w:val="24"/>
        </w:rPr>
        <w:t>w apteczkę</w:t>
      </w:r>
      <w:r w:rsidR="00DD5C9D">
        <w:rPr>
          <w:rFonts w:asciiTheme="majorHAnsi" w:hAnsiTheme="majorHAnsi"/>
          <w:sz w:val="24"/>
          <w:szCs w:val="24"/>
        </w:rPr>
        <w:t xml:space="preserve"> doraźnej pomocy</w:t>
      </w:r>
      <w:r w:rsidRPr="0015302F">
        <w:rPr>
          <w:rFonts w:asciiTheme="majorHAnsi" w:hAnsiTheme="majorHAnsi"/>
          <w:sz w:val="24"/>
          <w:szCs w:val="24"/>
        </w:rPr>
        <w:t>.</w:t>
      </w:r>
    </w:p>
    <w:p w:rsidR="009A1963" w:rsidRPr="0015302F" w:rsidRDefault="009A1963" w:rsidP="00836A10">
      <w:pPr>
        <w:shd w:val="clear" w:color="auto" w:fill="00B0F0"/>
        <w:spacing w:after="240" w:line="240" w:lineRule="auto"/>
        <w:jc w:val="both"/>
        <w:rPr>
          <w:rStyle w:val="Bodytext50"/>
          <w:rFonts w:asciiTheme="majorHAnsi" w:eastAsiaTheme="minorHAnsi" w:hAnsiTheme="majorHAnsi"/>
          <w:sz w:val="24"/>
          <w:szCs w:val="24"/>
          <w:u w:val="none"/>
        </w:rPr>
      </w:pPr>
      <w:r w:rsidRPr="0015302F">
        <w:rPr>
          <w:rStyle w:val="Bodytext50"/>
          <w:rFonts w:asciiTheme="majorHAnsi" w:eastAsiaTheme="minorHAnsi" w:hAnsiTheme="majorHAnsi"/>
          <w:bCs w:val="0"/>
          <w:sz w:val="24"/>
          <w:szCs w:val="24"/>
          <w:u w:val="none"/>
        </w:rPr>
        <w:t xml:space="preserve">Zasady bezpieczeństwa w </w:t>
      </w:r>
      <w:r w:rsidR="006512E9">
        <w:rPr>
          <w:rStyle w:val="Bodytext50"/>
          <w:rFonts w:asciiTheme="majorHAnsi" w:eastAsiaTheme="minorHAnsi" w:hAnsiTheme="majorHAnsi"/>
          <w:bCs w:val="0"/>
          <w:sz w:val="24"/>
          <w:szCs w:val="24"/>
          <w:u w:val="none"/>
        </w:rPr>
        <w:t>autobusi</w:t>
      </w:r>
      <w:r w:rsidRPr="0015302F">
        <w:rPr>
          <w:rStyle w:val="Bodytext50"/>
          <w:rFonts w:asciiTheme="majorHAnsi" w:eastAsiaTheme="minorHAnsi" w:hAnsiTheme="majorHAnsi"/>
          <w:bCs w:val="0"/>
          <w:sz w:val="24"/>
          <w:szCs w:val="24"/>
          <w:u w:val="none"/>
        </w:rPr>
        <w:t>e</w:t>
      </w:r>
    </w:p>
    <w:p w:rsidR="009A1963" w:rsidRPr="0015302F" w:rsidRDefault="009A1963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15302F">
        <w:rPr>
          <w:rFonts w:asciiTheme="majorHAnsi" w:hAnsiTheme="majorHAnsi"/>
          <w:sz w:val="24"/>
          <w:szCs w:val="24"/>
        </w:rPr>
        <w:t xml:space="preserve">Zanim </w:t>
      </w:r>
      <w:r w:rsidR="006512E9">
        <w:rPr>
          <w:rFonts w:asciiTheme="majorHAnsi" w:hAnsiTheme="majorHAnsi"/>
          <w:sz w:val="24"/>
          <w:szCs w:val="24"/>
        </w:rPr>
        <w:t>autobus</w:t>
      </w:r>
      <w:r w:rsidRPr="0015302F">
        <w:rPr>
          <w:rFonts w:asciiTheme="majorHAnsi" w:hAnsiTheme="majorHAnsi"/>
          <w:sz w:val="24"/>
          <w:szCs w:val="24"/>
        </w:rPr>
        <w:t xml:space="preserve"> ruszy w trasę opiekun wycieczki powinien omówić z dziećmi zasady bezpiecznego podróżowania (wsiadanie i wysiadanie, zachowanie w </w:t>
      </w:r>
      <w:r w:rsidR="006512E9">
        <w:rPr>
          <w:rFonts w:asciiTheme="majorHAnsi" w:hAnsiTheme="majorHAnsi"/>
          <w:sz w:val="24"/>
          <w:szCs w:val="24"/>
        </w:rPr>
        <w:t>autobusi</w:t>
      </w:r>
      <w:r w:rsidRPr="0015302F">
        <w:rPr>
          <w:rFonts w:asciiTheme="majorHAnsi" w:hAnsiTheme="majorHAnsi"/>
          <w:sz w:val="24"/>
          <w:szCs w:val="24"/>
        </w:rPr>
        <w:t>e, zachowanie podczas postojów).</w:t>
      </w:r>
    </w:p>
    <w:p w:rsidR="00A46CB6" w:rsidRDefault="009A1963" w:rsidP="0053671D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15302F">
        <w:rPr>
          <w:rFonts w:asciiTheme="majorHAnsi" w:hAnsiTheme="majorHAnsi"/>
          <w:sz w:val="24"/>
          <w:szCs w:val="24"/>
        </w:rPr>
        <w:t xml:space="preserve">Jeśli </w:t>
      </w:r>
      <w:r w:rsidR="006512E9">
        <w:rPr>
          <w:rFonts w:asciiTheme="majorHAnsi" w:hAnsiTheme="majorHAnsi"/>
          <w:sz w:val="24"/>
          <w:szCs w:val="24"/>
        </w:rPr>
        <w:t>autobus</w:t>
      </w:r>
      <w:r w:rsidRPr="0015302F">
        <w:rPr>
          <w:rFonts w:asciiTheme="majorHAnsi" w:hAnsiTheme="majorHAnsi"/>
          <w:sz w:val="24"/>
          <w:szCs w:val="24"/>
        </w:rPr>
        <w:t xml:space="preserve"> wyposażony jest w pasy bezpieczeństwa zarówno kierowca</w:t>
      </w:r>
      <w:r w:rsidR="009A7625" w:rsidRPr="0015302F">
        <w:rPr>
          <w:rFonts w:asciiTheme="majorHAnsi" w:hAnsiTheme="majorHAnsi"/>
          <w:sz w:val="24"/>
          <w:szCs w:val="24"/>
        </w:rPr>
        <w:t>,</w:t>
      </w:r>
      <w:r w:rsidR="00862D26" w:rsidRPr="0015302F">
        <w:rPr>
          <w:rFonts w:asciiTheme="majorHAnsi" w:hAnsiTheme="majorHAnsi"/>
          <w:sz w:val="24"/>
          <w:szCs w:val="24"/>
        </w:rPr>
        <w:t xml:space="preserve"> </w:t>
      </w:r>
      <w:r w:rsidRPr="0015302F">
        <w:rPr>
          <w:rFonts w:asciiTheme="majorHAnsi" w:hAnsiTheme="majorHAnsi"/>
          <w:sz w:val="24"/>
          <w:szCs w:val="24"/>
        </w:rPr>
        <w:t>jak też uczestnicy wyjazdu muszą mieć zapięte</w:t>
      </w:r>
      <w:r w:rsidR="0053671D" w:rsidRPr="0053671D">
        <w:rPr>
          <w:rFonts w:asciiTheme="majorHAnsi" w:hAnsiTheme="majorHAnsi"/>
          <w:sz w:val="24"/>
          <w:szCs w:val="24"/>
        </w:rPr>
        <w:t xml:space="preserve"> </w:t>
      </w:r>
      <w:r w:rsidR="0053671D" w:rsidRPr="0015302F">
        <w:rPr>
          <w:rFonts w:asciiTheme="majorHAnsi" w:hAnsiTheme="majorHAnsi"/>
          <w:sz w:val="24"/>
          <w:szCs w:val="24"/>
        </w:rPr>
        <w:t>pasy</w:t>
      </w:r>
      <w:r w:rsidRPr="0015302F">
        <w:rPr>
          <w:rFonts w:asciiTheme="majorHAnsi" w:hAnsiTheme="majorHAnsi"/>
          <w:sz w:val="24"/>
          <w:szCs w:val="24"/>
        </w:rPr>
        <w:t>.</w:t>
      </w:r>
    </w:p>
    <w:p w:rsidR="009A1963" w:rsidRPr="0015302F" w:rsidRDefault="009A1963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15302F">
        <w:rPr>
          <w:rFonts w:asciiTheme="majorHAnsi" w:hAnsiTheme="majorHAnsi"/>
          <w:sz w:val="24"/>
          <w:szCs w:val="24"/>
        </w:rPr>
        <w:t xml:space="preserve">Kierowca </w:t>
      </w:r>
      <w:r w:rsidR="006512E9">
        <w:rPr>
          <w:rFonts w:asciiTheme="majorHAnsi" w:hAnsiTheme="majorHAnsi"/>
          <w:sz w:val="24"/>
          <w:szCs w:val="24"/>
        </w:rPr>
        <w:t>autobus</w:t>
      </w:r>
      <w:r w:rsidRPr="0015302F">
        <w:rPr>
          <w:rFonts w:asciiTheme="majorHAnsi" w:hAnsiTheme="majorHAnsi"/>
          <w:sz w:val="24"/>
          <w:szCs w:val="24"/>
        </w:rPr>
        <w:t>u jest obowiązany do poinformowania osób przew</w:t>
      </w:r>
      <w:r w:rsidR="00BD18CF">
        <w:rPr>
          <w:rFonts w:asciiTheme="majorHAnsi" w:hAnsiTheme="majorHAnsi"/>
          <w:sz w:val="24"/>
          <w:szCs w:val="24"/>
        </w:rPr>
        <w:t>o</w:t>
      </w:r>
      <w:r w:rsidRPr="0015302F">
        <w:rPr>
          <w:rFonts w:asciiTheme="majorHAnsi" w:hAnsiTheme="majorHAnsi"/>
          <w:sz w:val="24"/>
          <w:szCs w:val="24"/>
        </w:rPr>
        <w:t>żonych pojazdem</w:t>
      </w:r>
      <w:r w:rsidR="0015302F">
        <w:rPr>
          <w:rFonts w:asciiTheme="majorHAnsi" w:hAnsiTheme="majorHAnsi"/>
          <w:sz w:val="24"/>
          <w:szCs w:val="24"/>
        </w:rPr>
        <w:t xml:space="preserve"> </w:t>
      </w:r>
      <w:r w:rsidRPr="0015302F">
        <w:rPr>
          <w:rFonts w:asciiTheme="majorHAnsi" w:hAnsiTheme="majorHAnsi"/>
          <w:sz w:val="24"/>
          <w:szCs w:val="24"/>
        </w:rPr>
        <w:t>o</w:t>
      </w:r>
      <w:r w:rsidR="0015302F">
        <w:rPr>
          <w:rFonts w:asciiTheme="majorHAnsi" w:hAnsiTheme="majorHAnsi"/>
          <w:sz w:val="24"/>
          <w:szCs w:val="24"/>
        </w:rPr>
        <w:t> </w:t>
      </w:r>
      <w:r w:rsidRPr="0015302F">
        <w:rPr>
          <w:rFonts w:asciiTheme="majorHAnsi" w:hAnsiTheme="majorHAnsi"/>
          <w:sz w:val="24"/>
          <w:szCs w:val="24"/>
        </w:rPr>
        <w:t>obowiązku korzystania z pasów</w:t>
      </w:r>
      <w:r w:rsidR="009652CE" w:rsidRPr="0015302F">
        <w:rPr>
          <w:rFonts w:asciiTheme="majorHAnsi" w:hAnsiTheme="majorHAnsi"/>
          <w:sz w:val="24"/>
          <w:szCs w:val="24"/>
        </w:rPr>
        <w:t xml:space="preserve"> </w:t>
      </w:r>
      <w:r w:rsidRPr="0015302F">
        <w:rPr>
          <w:rFonts w:asciiTheme="majorHAnsi" w:hAnsiTheme="majorHAnsi"/>
          <w:sz w:val="24"/>
          <w:szCs w:val="24"/>
        </w:rPr>
        <w:t>bezpieczeństwa, chyba że grupa została</w:t>
      </w:r>
      <w:r w:rsidR="00862D26" w:rsidRPr="0015302F">
        <w:rPr>
          <w:rFonts w:asciiTheme="majorHAnsi" w:hAnsiTheme="majorHAnsi"/>
          <w:sz w:val="24"/>
          <w:szCs w:val="24"/>
        </w:rPr>
        <w:t xml:space="preserve"> </w:t>
      </w:r>
      <w:r w:rsidRPr="0015302F">
        <w:rPr>
          <w:rFonts w:asciiTheme="majorHAnsi" w:hAnsiTheme="majorHAnsi"/>
          <w:sz w:val="24"/>
          <w:szCs w:val="24"/>
        </w:rPr>
        <w:t>o tym poinformowana przez kierownika wycieczki. Informacje o obowiązku zapinania pasów można również przekazać za pomocą urządzenia audiowizualnego lub znaku</w:t>
      </w:r>
      <w:r w:rsidR="00862D26" w:rsidRPr="0015302F">
        <w:rPr>
          <w:rFonts w:asciiTheme="majorHAnsi" w:hAnsiTheme="majorHAnsi"/>
          <w:sz w:val="24"/>
          <w:szCs w:val="24"/>
        </w:rPr>
        <w:t xml:space="preserve"> </w:t>
      </w:r>
      <w:r w:rsidRPr="0015302F">
        <w:rPr>
          <w:rFonts w:asciiTheme="majorHAnsi" w:hAnsiTheme="majorHAnsi"/>
          <w:sz w:val="24"/>
          <w:szCs w:val="24"/>
        </w:rPr>
        <w:t>umieszczonego w widoczny sposób przy każdym miejscu siedzącym.</w:t>
      </w:r>
    </w:p>
    <w:p w:rsidR="009A1963" w:rsidRPr="0015302F" w:rsidRDefault="009A1963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15302F">
        <w:rPr>
          <w:rFonts w:asciiTheme="majorHAnsi" w:hAnsiTheme="majorHAnsi"/>
          <w:sz w:val="24"/>
          <w:szCs w:val="24"/>
        </w:rPr>
        <w:t>W trakcie jazdy dzieci nie powinny spacerować po wnętrzu pojazdu, wychylać się przez okna, stawać na siedzeniach, opierać się o drzwi. Takie zachowania, oprócz tego,</w:t>
      </w:r>
      <w:r w:rsidR="0015302F">
        <w:rPr>
          <w:rFonts w:asciiTheme="majorHAnsi" w:hAnsiTheme="majorHAnsi"/>
          <w:sz w:val="24"/>
          <w:szCs w:val="24"/>
        </w:rPr>
        <w:t xml:space="preserve"> </w:t>
      </w:r>
      <w:r w:rsidRPr="0015302F">
        <w:rPr>
          <w:rFonts w:asciiTheme="majorHAnsi" w:hAnsiTheme="majorHAnsi"/>
          <w:sz w:val="24"/>
          <w:szCs w:val="24"/>
        </w:rPr>
        <w:t>że są niebezpieczne rozpraszają uwagę kierującego.</w:t>
      </w:r>
    </w:p>
    <w:p w:rsidR="009A1963" w:rsidRPr="0015302F" w:rsidRDefault="009A1963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15302F">
        <w:rPr>
          <w:rFonts w:asciiTheme="majorHAnsi" w:hAnsiTheme="majorHAnsi"/>
          <w:sz w:val="24"/>
          <w:szCs w:val="24"/>
        </w:rPr>
        <w:t xml:space="preserve">Przejścia w </w:t>
      </w:r>
      <w:r w:rsidR="006512E9">
        <w:rPr>
          <w:rFonts w:asciiTheme="majorHAnsi" w:hAnsiTheme="majorHAnsi"/>
          <w:sz w:val="24"/>
          <w:szCs w:val="24"/>
        </w:rPr>
        <w:t>autobusie</w:t>
      </w:r>
      <w:r w:rsidRPr="0015302F">
        <w:rPr>
          <w:rFonts w:asciiTheme="majorHAnsi" w:hAnsiTheme="majorHAnsi"/>
          <w:sz w:val="24"/>
          <w:szCs w:val="24"/>
        </w:rPr>
        <w:t xml:space="preserve"> muszą być wolne, co umożliwia szybkie opuszczenie pojazdu</w:t>
      </w:r>
      <w:r w:rsidR="0015302F">
        <w:rPr>
          <w:rFonts w:asciiTheme="majorHAnsi" w:hAnsiTheme="majorHAnsi"/>
          <w:sz w:val="24"/>
          <w:szCs w:val="24"/>
        </w:rPr>
        <w:t xml:space="preserve"> </w:t>
      </w:r>
      <w:r w:rsidRPr="0015302F">
        <w:rPr>
          <w:rFonts w:asciiTheme="majorHAnsi" w:hAnsiTheme="majorHAnsi"/>
          <w:sz w:val="24"/>
          <w:szCs w:val="24"/>
        </w:rPr>
        <w:t xml:space="preserve">w razie ewakuacji (wszystkie bagaże </w:t>
      </w:r>
      <w:r w:rsidR="00606F2B" w:rsidRPr="0015302F">
        <w:rPr>
          <w:rFonts w:asciiTheme="majorHAnsi" w:hAnsiTheme="majorHAnsi"/>
          <w:sz w:val="24"/>
          <w:szCs w:val="24"/>
        </w:rPr>
        <w:t>po</w:t>
      </w:r>
      <w:r w:rsidRPr="0015302F">
        <w:rPr>
          <w:rFonts w:asciiTheme="majorHAnsi" w:hAnsiTheme="majorHAnsi"/>
          <w:sz w:val="24"/>
          <w:szCs w:val="24"/>
        </w:rPr>
        <w:t>winny być u</w:t>
      </w:r>
      <w:r w:rsidR="00606F2B" w:rsidRPr="0015302F">
        <w:rPr>
          <w:rFonts w:asciiTheme="majorHAnsi" w:hAnsiTheme="majorHAnsi"/>
          <w:sz w:val="24"/>
          <w:szCs w:val="24"/>
        </w:rPr>
        <w:t>mieszczone</w:t>
      </w:r>
      <w:r w:rsidRPr="0015302F">
        <w:rPr>
          <w:rFonts w:asciiTheme="majorHAnsi" w:hAnsiTheme="majorHAnsi"/>
          <w:sz w:val="24"/>
          <w:szCs w:val="24"/>
        </w:rPr>
        <w:t xml:space="preserve"> na półkach lub</w:t>
      </w:r>
      <w:r w:rsidR="0015302F">
        <w:rPr>
          <w:rFonts w:asciiTheme="majorHAnsi" w:hAnsiTheme="majorHAnsi"/>
          <w:sz w:val="24"/>
          <w:szCs w:val="24"/>
        </w:rPr>
        <w:t xml:space="preserve"> </w:t>
      </w:r>
      <w:r w:rsidRPr="0015302F">
        <w:rPr>
          <w:rFonts w:asciiTheme="majorHAnsi" w:hAnsiTheme="majorHAnsi"/>
          <w:sz w:val="24"/>
          <w:szCs w:val="24"/>
        </w:rPr>
        <w:t>w bagażniku).</w:t>
      </w:r>
    </w:p>
    <w:p w:rsidR="009A1963" w:rsidRDefault="009A1963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15302F">
        <w:rPr>
          <w:rFonts w:asciiTheme="majorHAnsi" w:hAnsiTheme="majorHAnsi"/>
          <w:sz w:val="24"/>
          <w:szCs w:val="24"/>
        </w:rPr>
        <w:t xml:space="preserve">Miejsca przy drzwiach </w:t>
      </w:r>
      <w:r w:rsidR="00F764A2">
        <w:rPr>
          <w:rFonts w:asciiTheme="majorHAnsi" w:hAnsiTheme="majorHAnsi"/>
          <w:sz w:val="24"/>
          <w:szCs w:val="24"/>
        </w:rPr>
        <w:t xml:space="preserve">powinny być zajęte przez osoby </w:t>
      </w:r>
      <w:r w:rsidRPr="0015302F">
        <w:rPr>
          <w:rFonts w:asciiTheme="majorHAnsi" w:hAnsiTheme="majorHAnsi"/>
          <w:sz w:val="24"/>
          <w:szCs w:val="24"/>
        </w:rPr>
        <w:t>dorosł</w:t>
      </w:r>
      <w:r w:rsidR="00F764A2">
        <w:rPr>
          <w:rFonts w:asciiTheme="majorHAnsi" w:hAnsiTheme="majorHAnsi"/>
          <w:sz w:val="24"/>
          <w:szCs w:val="24"/>
        </w:rPr>
        <w:t>e</w:t>
      </w:r>
      <w:r w:rsidRPr="0015302F">
        <w:rPr>
          <w:rFonts w:asciiTheme="majorHAnsi" w:hAnsiTheme="majorHAnsi"/>
          <w:sz w:val="24"/>
          <w:szCs w:val="24"/>
        </w:rPr>
        <w:t>.</w:t>
      </w:r>
    </w:p>
    <w:p w:rsidR="007712A4" w:rsidRDefault="007712A4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Theme="majorHAnsi" w:hAnsiTheme="majorHAnsi"/>
          <w:sz w:val="24"/>
          <w:szCs w:val="24"/>
        </w:rPr>
      </w:pPr>
    </w:p>
    <w:p w:rsidR="007712A4" w:rsidRDefault="007712A4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Theme="majorHAnsi" w:hAnsiTheme="majorHAnsi"/>
          <w:sz w:val="24"/>
          <w:szCs w:val="24"/>
        </w:rPr>
      </w:pPr>
    </w:p>
    <w:p w:rsidR="007712A4" w:rsidRDefault="007712A4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Theme="majorHAnsi" w:hAnsiTheme="majorHAnsi"/>
          <w:sz w:val="24"/>
          <w:szCs w:val="24"/>
        </w:rPr>
      </w:pPr>
    </w:p>
    <w:p w:rsidR="007712A4" w:rsidRDefault="007712A4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Theme="majorHAnsi" w:hAnsiTheme="majorHAnsi"/>
          <w:sz w:val="24"/>
          <w:szCs w:val="24"/>
        </w:rPr>
      </w:pPr>
    </w:p>
    <w:p w:rsidR="007712A4" w:rsidRDefault="007712A4" w:rsidP="007712A4">
      <w:pPr>
        <w:pStyle w:val="Bodytext40"/>
        <w:shd w:val="clear" w:color="auto" w:fill="auto"/>
        <w:spacing w:line="240" w:lineRule="auto"/>
        <w:rPr>
          <w:rFonts w:asciiTheme="majorHAnsi" w:hAnsiTheme="majorHAnsi"/>
          <w:sz w:val="24"/>
          <w:szCs w:val="24"/>
        </w:rPr>
      </w:pPr>
      <w:r w:rsidRPr="007712A4">
        <w:rPr>
          <w:rFonts w:asciiTheme="majorHAnsi" w:hAnsiTheme="majorHAnsi"/>
          <w:b/>
          <w:sz w:val="20"/>
          <w:szCs w:val="20"/>
        </w:rPr>
        <w:t>Opracowano w Biurze Ruchu Drogowego Komendy Głównej Policji</w:t>
      </w:r>
    </w:p>
    <w:p w:rsidR="007712A4" w:rsidRDefault="007712A4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Theme="majorHAnsi" w:hAnsiTheme="majorHAnsi"/>
          <w:sz w:val="24"/>
          <w:szCs w:val="24"/>
        </w:rPr>
      </w:pPr>
    </w:p>
    <w:p w:rsidR="007712A4" w:rsidRPr="0015302F" w:rsidRDefault="007712A4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Theme="majorHAnsi" w:hAnsiTheme="majorHAnsi"/>
          <w:sz w:val="24"/>
          <w:szCs w:val="24"/>
        </w:rPr>
      </w:pPr>
    </w:p>
    <w:sectPr w:rsidR="007712A4" w:rsidRPr="0015302F" w:rsidSect="00307CDF">
      <w:pgSz w:w="11906" w:h="16838"/>
      <w:pgMar w:top="1134" w:right="127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D627B"/>
    <w:multiLevelType w:val="hybridMultilevel"/>
    <w:tmpl w:val="C60AE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9324A"/>
    <w:multiLevelType w:val="hybridMultilevel"/>
    <w:tmpl w:val="F7788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44667"/>
    <w:multiLevelType w:val="hybridMultilevel"/>
    <w:tmpl w:val="2D10141C"/>
    <w:lvl w:ilvl="0" w:tplc="98AEC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E63AB"/>
    <w:multiLevelType w:val="hybridMultilevel"/>
    <w:tmpl w:val="B1164D48"/>
    <w:lvl w:ilvl="0" w:tplc="98AEC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E2222"/>
    <w:multiLevelType w:val="hybridMultilevel"/>
    <w:tmpl w:val="580404DC"/>
    <w:lvl w:ilvl="0" w:tplc="107267CA">
      <w:start w:val="5"/>
      <w:numFmt w:val="bullet"/>
      <w:lvlText w:val="-"/>
      <w:lvlJc w:val="left"/>
      <w:pPr>
        <w:tabs>
          <w:tab w:val="num" w:pos="1247"/>
        </w:tabs>
        <w:ind w:left="1247" w:hanging="340"/>
      </w:pPr>
      <w:rPr>
        <w:rFonts w:ascii="Arial" w:eastAsia="Calibri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06156"/>
    <w:multiLevelType w:val="hybridMultilevel"/>
    <w:tmpl w:val="DE4ED698"/>
    <w:lvl w:ilvl="0" w:tplc="98AECC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3722443E"/>
    <w:multiLevelType w:val="hybridMultilevel"/>
    <w:tmpl w:val="68FA9A4A"/>
    <w:lvl w:ilvl="0" w:tplc="98AEC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603C3"/>
    <w:multiLevelType w:val="hybridMultilevel"/>
    <w:tmpl w:val="8DD49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3103E"/>
    <w:multiLevelType w:val="hybridMultilevel"/>
    <w:tmpl w:val="8B220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DC7A93"/>
    <w:multiLevelType w:val="multilevel"/>
    <w:tmpl w:val="6C4E45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FE1EA1"/>
    <w:multiLevelType w:val="multilevel"/>
    <w:tmpl w:val="9C7000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5CA"/>
    <w:rsid w:val="000107EC"/>
    <w:rsid w:val="000332B4"/>
    <w:rsid w:val="000970D5"/>
    <w:rsid w:val="000D0293"/>
    <w:rsid w:val="00135E62"/>
    <w:rsid w:val="0015302F"/>
    <w:rsid w:val="001839B3"/>
    <w:rsid w:val="00195FF5"/>
    <w:rsid w:val="001B7389"/>
    <w:rsid w:val="001D6B2C"/>
    <w:rsid w:val="001F1016"/>
    <w:rsid w:val="001F6B0F"/>
    <w:rsid w:val="00236444"/>
    <w:rsid w:val="00265658"/>
    <w:rsid w:val="002B7653"/>
    <w:rsid w:val="002C6B03"/>
    <w:rsid w:val="00307CDF"/>
    <w:rsid w:val="00325464"/>
    <w:rsid w:val="003C1531"/>
    <w:rsid w:val="003D15A2"/>
    <w:rsid w:val="00422030"/>
    <w:rsid w:val="00454592"/>
    <w:rsid w:val="00493473"/>
    <w:rsid w:val="0053671D"/>
    <w:rsid w:val="00566F9A"/>
    <w:rsid w:val="00594BA9"/>
    <w:rsid w:val="005D7780"/>
    <w:rsid w:val="00604DB7"/>
    <w:rsid w:val="00606F2B"/>
    <w:rsid w:val="006512E9"/>
    <w:rsid w:val="0066034C"/>
    <w:rsid w:val="006F1D4F"/>
    <w:rsid w:val="007712A4"/>
    <w:rsid w:val="007877FB"/>
    <w:rsid w:val="007B0BB3"/>
    <w:rsid w:val="0082518A"/>
    <w:rsid w:val="00836A10"/>
    <w:rsid w:val="00862D26"/>
    <w:rsid w:val="00864906"/>
    <w:rsid w:val="008E79E8"/>
    <w:rsid w:val="009652CE"/>
    <w:rsid w:val="009A1963"/>
    <w:rsid w:val="009A7625"/>
    <w:rsid w:val="009C5E21"/>
    <w:rsid w:val="00A46CB6"/>
    <w:rsid w:val="00A4712B"/>
    <w:rsid w:val="00AF4C7D"/>
    <w:rsid w:val="00B059E9"/>
    <w:rsid w:val="00B554DB"/>
    <w:rsid w:val="00B66467"/>
    <w:rsid w:val="00B9548E"/>
    <w:rsid w:val="00BD18CF"/>
    <w:rsid w:val="00BE6BB1"/>
    <w:rsid w:val="00C2106B"/>
    <w:rsid w:val="00C90379"/>
    <w:rsid w:val="00CB25CA"/>
    <w:rsid w:val="00CC0D43"/>
    <w:rsid w:val="00D450F1"/>
    <w:rsid w:val="00DD5C9D"/>
    <w:rsid w:val="00DD69E5"/>
    <w:rsid w:val="00EA29A6"/>
    <w:rsid w:val="00F469E8"/>
    <w:rsid w:val="00F63F12"/>
    <w:rsid w:val="00F764A2"/>
    <w:rsid w:val="00FC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1A420-6365-489F-A946-08FE1654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5">
    <w:name w:val="Body text (5)_"/>
    <w:basedOn w:val="Domylnaczcionkaakapitu"/>
    <w:rsid w:val="009A19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">
    <w:name w:val="Body text_"/>
    <w:basedOn w:val="Domylnaczcionkaakapitu"/>
    <w:link w:val="Tekstpodstawowy2"/>
    <w:rsid w:val="009A196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50">
    <w:name w:val="Body text (5)"/>
    <w:basedOn w:val="Bodytext5"/>
    <w:rsid w:val="009A19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Tekstpodstawowy2">
    <w:name w:val="Tekst podstawowy2"/>
    <w:basedOn w:val="Normalny"/>
    <w:link w:val="Bodytext"/>
    <w:rsid w:val="009A1963"/>
    <w:pPr>
      <w:widowControl w:val="0"/>
      <w:shd w:val="clear" w:color="auto" w:fill="FFFFFF"/>
      <w:spacing w:after="0" w:line="0" w:lineRule="atLeast"/>
      <w:ind w:hanging="340"/>
    </w:pPr>
    <w:rPr>
      <w:rFonts w:ascii="Times New Roman" w:eastAsia="Times New Roman" w:hAnsi="Times New Roman" w:cs="Times New Roman"/>
    </w:rPr>
  </w:style>
  <w:style w:type="character" w:customStyle="1" w:styleId="Tekstpodstawowy1">
    <w:name w:val="Tekst podstawowy1"/>
    <w:basedOn w:val="Bodytext"/>
    <w:rsid w:val="009A19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sid w:val="009A196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9A19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5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2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1531"/>
    <w:pPr>
      <w:ind w:left="720"/>
      <w:contextualSpacing/>
    </w:pPr>
  </w:style>
  <w:style w:type="character" w:customStyle="1" w:styleId="h2">
    <w:name w:val="h2"/>
    <w:basedOn w:val="Domylnaczcionkaakapitu"/>
    <w:rsid w:val="000107EC"/>
  </w:style>
  <w:style w:type="character" w:styleId="Odwoaniedokomentarza">
    <w:name w:val="annotation reference"/>
    <w:basedOn w:val="Domylnaczcionkaakapitu"/>
    <w:uiPriority w:val="99"/>
    <w:semiHidden/>
    <w:unhideWhenUsed/>
    <w:rsid w:val="00AF4C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4C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4C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C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C7D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135E62"/>
  </w:style>
  <w:style w:type="character" w:styleId="Hipercze">
    <w:name w:val="Hyperlink"/>
    <w:basedOn w:val="Domylnaczcionkaakapitu"/>
    <w:uiPriority w:val="99"/>
    <w:unhideWhenUsed/>
    <w:rsid w:val="001530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6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1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zpiecznyautobu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Ewa Zalewska-Steć</dc:creator>
  <cp:lastModifiedBy>KO</cp:lastModifiedBy>
  <cp:revision>2</cp:revision>
  <cp:lastPrinted>2022-06-23T12:26:00Z</cp:lastPrinted>
  <dcterms:created xsi:type="dcterms:W3CDTF">2022-06-27T06:03:00Z</dcterms:created>
  <dcterms:modified xsi:type="dcterms:W3CDTF">2022-06-27T06:03:00Z</dcterms:modified>
</cp:coreProperties>
</file>